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CF1" w:rsidRDefault="00121CF1" w:rsidP="00121CF1">
      <w:pPr>
        <w:overflowPunct w:val="0"/>
        <w:autoSpaceDE w:val="0"/>
        <w:autoSpaceDN w:val="0"/>
        <w:adjustRightInd w:val="0"/>
        <w:spacing w:after="0" w:line="240" w:lineRule="auto"/>
        <w:ind w:left="142"/>
        <w:jc w:val="both"/>
        <w:textAlignment w:val="baseline"/>
        <w:rPr>
          <w:bCs/>
          <w:iCs/>
          <w:sz w:val="24"/>
        </w:rPr>
      </w:pPr>
      <w:bookmarkStart w:id="0" w:name="_GoBack"/>
      <w:bookmarkEnd w:id="0"/>
      <w:r w:rsidRPr="00121CF1">
        <w:rPr>
          <w:bCs/>
          <w:iCs/>
          <w:sz w:val="24"/>
        </w:rPr>
        <w:t xml:space="preserve">XXX [nom et adresse du futur titulaire de l’autorisation de mise sur le marché] </w:t>
      </w:r>
    </w:p>
    <w:p w:rsidR="00121CF1" w:rsidRPr="00121CF1" w:rsidRDefault="00121CF1" w:rsidP="00121CF1">
      <w:pPr>
        <w:overflowPunct w:val="0"/>
        <w:autoSpaceDE w:val="0"/>
        <w:autoSpaceDN w:val="0"/>
        <w:adjustRightInd w:val="0"/>
        <w:spacing w:after="0" w:line="240" w:lineRule="auto"/>
        <w:ind w:left="142"/>
        <w:jc w:val="both"/>
        <w:textAlignment w:val="baseline"/>
        <w:rPr>
          <w:bCs/>
          <w:iCs/>
          <w:sz w:val="24"/>
        </w:rPr>
      </w:pPr>
    </w:p>
    <w:p w:rsidR="00121CF1" w:rsidRDefault="00121CF1" w:rsidP="00121CF1">
      <w:pPr>
        <w:overflowPunct w:val="0"/>
        <w:autoSpaceDE w:val="0"/>
        <w:autoSpaceDN w:val="0"/>
        <w:adjustRightInd w:val="0"/>
        <w:spacing w:after="0" w:line="240" w:lineRule="auto"/>
        <w:ind w:left="142"/>
        <w:jc w:val="both"/>
        <w:textAlignment w:val="baseline"/>
        <w:rPr>
          <w:bCs/>
          <w:iCs/>
          <w:sz w:val="24"/>
        </w:rPr>
      </w:pPr>
      <w:proofErr w:type="gramStart"/>
      <w:r w:rsidRPr="00121CF1">
        <w:rPr>
          <w:bCs/>
          <w:iCs/>
          <w:sz w:val="24"/>
        </w:rPr>
        <w:t>certifie</w:t>
      </w:r>
      <w:proofErr w:type="gramEnd"/>
      <w:r w:rsidRPr="00121CF1">
        <w:rPr>
          <w:bCs/>
          <w:iCs/>
          <w:sz w:val="24"/>
        </w:rPr>
        <w:t xml:space="preserve"> : </w:t>
      </w:r>
    </w:p>
    <w:p w:rsidR="00121CF1" w:rsidRPr="00121CF1" w:rsidRDefault="00121CF1" w:rsidP="00121CF1">
      <w:pPr>
        <w:overflowPunct w:val="0"/>
        <w:autoSpaceDE w:val="0"/>
        <w:autoSpaceDN w:val="0"/>
        <w:adjustRightInd w:val="0"/>
        <w:spacing w:after="0" w:line="240" w:lineRule="auto"/>
        <w:ind w:left="142"/>
        <w:jc w:val="both"/>
        <w:textAlignment w:val="baseline"/>
        <w:rPr>
          <w:bCs/>
          <w:iCs/>
          <w:sz w:val="24"/>
        </w:rPr>
      </w:pPr>
    </w:p>
    <w:p w:rsidR="00121CF1" w:rsidRPr="00121CF1" w:rsidRDefault="00121CF1" w:rsidP="00121CF1">
      <w:pPr>
        <w:pStyle w:val="Paragraphedeliste"/>
        <w:numPr>
          <w:ilvl w:val="0"/>
          <w:numId w:val="13"/>
        </w:numPr>
        <w:overflowPunct w:val="0"/>
        <w:autoSpaceDE w:val="0"/>
        <w:autoSpaceDN w:val="0"/>
        <w:adjustRightInd w:val="0"/>
        <w:spacing w:after="0" w:line="240" w:lineRule="auto"/>
        <w:jc w:val="both"/>
        <w:textAlignment w:val="baseline"/>
        <w:rPr>
          <w:bCs/>
          <w:iCs/>
          <w:sz w:val="24"/>
        </w:rPr>
      </w:pPr>
      <w:proofErr w:type="gramStart"/>
      <w:r w:rsidRPr="00121CF1">
        <w:rPr>
          <w:bCs/>
          <w:iCs/>
          <w:sz w:val="24"/>
        </w:rPr>
        <w:t>qu’aucune</w:t>
      </w:r>
      <w:proofErr w:type="gramEnd"/>
      <w:r w:rsidRPr="00121CF1">
        <w:rPr>
          <w:bCs/>
          <w:iCs/>
          <w:sz w:val="24"/>
        </w:rPr>
        <w:t xml:space="preserve"> des spécialités citées en annexe de ce courrier n’est ni fabriquée ni </w:t>
      </w:r>
    </w:p>
    <w:p w:rsidR="00121CF1" w:rsidRPr="00121CF1" w:rsidRDefault="00121CF1" w:rsidP="00121CF1">
      <w:pPr>
        <w:overflowPunct w:val="0"/>
        <w:autoSpaceDE w:val="0"/>
        <w:autoSpaceDN w:val="0"/>
        <w:adjustRightInd w:val="0"/>
        <w:spacing w:after="0" w:line="240" w:lineRule="auto"/>
        <w:ind w:left="142"/>
        <w:jc w:val="both"/>
        <w:textAlignment w:val="baseline"/>
        <w:rPr>
          <w:bCs/>
          <w:iCs/>
          <w:sz w:val="24"/>
        </w:rPr>
      </w:pPr>
      <w:proofErr w:type="gramStart"/>
      <w:r w:rsidRPr="00121CF1">
        <w:rPr>
          <w:bCs/>
          <w:iCs/>
          <w:sz w:val="24"/>
        </w:rPr>
        <w:t>commercialisée</w:t>
      </w:r>
      <w:proofErr w:type="gramEnd"/>
      <w:r w:rsidRPr="00121CF1">
        <w:rPr>
          <w:bCs/>
          <w:iCs/>
          <w:sz w:val="24"/>
        </w:rPr>
        <w:t xml:space="preserve"> par mon intermédiaire ou par l’intermédiaire d’un exploitant depuis le 01 </w:t>
      </w:r>
    </w:p>
    <w:p w:rsidR="00121CF1" w:rsidRDefault="00121CF1" w:rsidP="00121CF1">
      <w:pPr>
        <w:overflowPunct w:val="0"/>
        <w:autoSpaceDE w:val="0"/>
        <w:autoSpaceDN w:val="0"/>
        <w:adjustRightInd w:val="0"/>
        <w:spacing w:after="0" w:line="240" w:lineRule="auto"/>
        <w:ind w:left="142"/>
        <w:jc w:val="both"/>
        <w:textAlignment w:val="baseline"/>
        <w:rPr>
          <w:bCs/>
          <w:iCs/>
          <w:sz w:val="24"/>
        </w:rPr>
      </w:pPr>
      <w:proofErr w:type="gramStart"/>
      <w:r w:rsidRPr="00121CF1">
        <w:rPr>
          <w:bCs/>
          <w:iCs/>
          <w:sz w:val="24"/>
        </w:rPr>
        <w:t>mars</w:t>
      </w:r>
      <w:proofErr w:type="gramEnd"/>
      <w:r w:rsidRPr="00121CF1">
        <w:rPr>
          <w:bCs/>
          <w:iCs/>
          <w:sz w:val="24"/>
        </w:rPr>
        <w:t xml:space="preserve"> 2001. </w:t>
      </w:r>
    </w:p>
    <w:p w:rsidR="00121CF1" w:rsidRPr="00121CF1" w:rsidRDefault="00121CF1" w:rsidP="00121CF1">
      <w:pPr>
        <w:overflowPunct w:val="0"/>
        <w:autoSpaceDE w:val="0"/>
        <w:autoSpaceDN w:val="0"/>
        <w:adjustRightInd w:val="0"/>
        <w:spacing w:after="0" w:line="240" w:lineRule="auto"/>
        <w:ind w:left="142"/>
        <w:jc w:val="both"/>
        <w:textAlignment w:val="baseline"/>
        <w:rPr>
          <w:bCs/>
          <w:iCs/>
          <w:sz w:val="24"/>
        </w:rPr>
      </w:pPr>
    </w:p>
    <w:p w:rsidR="00121CF1" w:rsidRDefault="00121CF1" w:rsidP="00121CF1">
      <w:pPr>
        <w:overflowPunct w:val="0"/>
        <w:autoSpaceDE w:val="0"/>
        <w:autoSpaceDN w:val="0"/>
        <w:adjustRightInd w:val="0"/>
        <w:spacing w:after="0" w:line="240" w:lineRule="auto"/>
        <w:ind w:left="142"/>
        <w:jc w:val="both"/>
        <w:textAlignment w:val="baseline"/>
        <w:rPr>
          <w:bCs/>
          <w:iCs/>
          <w:sz w:val="24"/>
        </w:rPr>
      </w:pPr>
      <w:proofErr w:type="gramStart"/>
      <w:r w:rsidRPr="00121CF1">
        <w:rPr>
          <w:bCs/>
          <w:iCs/>
          <w:sz w:val="24"/>
        </w:rPr>
        <w:t>m’engage</w:t>
      </w:r>
      <w:proofErr w:type="gramEnd"/>
      <w:r w:rsidRPr="00121CF1">
        <w:rPr>
          <w:bCs/>
          <w:iCs/>
          <w:sz w:val="24"/>
        </w:rPr>
        <w:t xml:space="preserve"> : </w:t>
      </w:r>
    </w:p>
    <w:p w:rsidR="00121CF1" w:rsidRPr="00121CF1" w:rsidRDefault="00121CF1" w:rsidP="00121CF1">
      <w:pPr>
        <w:overflowPunct w:val="0"/>
        <w:autoSpaceDE w:val="0"/>
        <w:autoSpaceDN w:val="0"/>
        <w:adjustRightInd w:val="0"/>
        <w:spacing w:after="0" w:line="240" w:lineRule="auto"/>
        <w:ind w:left="142"/>
        <w:jc w:val="both"/>
        <w:textAlignment w:val="baseline"/>
        <w:rPr>
          <w:bCs/>
          <w:iCs/>
          <w:sz w:val="24"/>
        </w:rPr>
      </w:pPr>
    </w:p>
    <w:p w:rsidR="00121CF1" w:rsidRPr="00121CF1" w:rsidRDefault="00121CF1" w:rsidP="00121CF1">
      <w:pPr>
        <w:pStyle w:val="Paragraphedeliste"/>
        <w:numPr>
          <w:ilvl w:val="0"/>
          <w:numId w:val="13"/>
        </w:numPr>
        <w:overflowPunct w:val="0"/>
        <w:autoSpaceDE w:val="0"/>
        <w:autoSpaceDN w:val="0"/>
        <w:adjustRightInd w:val="0"/>
        <w:spacing w:after="0" w:line="240" w:lineRule="auto"/>
        <w:jc w:val="both"/>
        <w:textAlignment w:val="baseline"/>
        <w:rPr>
          <w:bCs/>
          <w:iCs/>
          <w:sz w:val="24"/>
        </w:rPr>
      </w:pPr>
      <w:proofErr w:type="gramStart"/>
      <w:r w:rsidRPr="00121CF1">
        <w:rPr>
          <w:bCs/>
          <w:iCs/>
          <w:sz w:val="24"/>
        </w:rPr>
        <w:t>à</w:t>
      </w:r>
      <w:proofErr w:type="gramEnd"/>
      <w:r w:rsidRPr="00121CF1">
        <w:rPr>
          <w:bCs/>
          <w:iCs/>
          <w:sz w:val="24"/>
        </w:rPr>
        <w:t xml:space="preserve"> informer l’Anses - Agence Nationale du Médicament Vétérinaire de toute intention de remise en fabrication et de commercialisation d’une des spécialités citées en annexe. </w:t>
      </w:r>
    </w:p>
    <w:p w:rsidR="00121CF1" w:rsidRPr="00121CF1" w:rsidRDefault="00121CF1" w:rsidP="00121CF1">
      <w:pPr>
        <w:pStyle w:val="Paragraphedeliste"/>
        <w:numPr>
          <w:ilvl w:val="0"/>
          <w:numId w:val="13"/>
        </w:numPr>
        <w:overflowPunct w:val="0"/>
        <w:autoSpaceDE w:val="0"/>
        <w:autoSpaceDN w:val="0"/>
        <w:adjustRightInd w:val="0"/>
        <w:spacing w:after="0" w:line="240" w:lineRule="auto"/>
        <w:jc w:val="both"/>
        <w:textAlignment w:val="baseline"/>
        <w:rPr>
          <w:bCs/>
          <w:iCs/>
          <w:sz w:val="24"/>
        </w:rPr>
      </w:pPr>
      <w:proofErr w:type="gramStart"/>
      <w:r w:rsidRPr="00121CF1">
        <w:rPr>
          <w:bCs/>
          <w:iCs/>
          <w:sz w:val="24"/>
        </w:rPr>
        <w:t>à</w:t>
      </w:r>
      <w:proofErr w:type="gramEnd"/>
      <w:r w:rsidRPr="00121CF1">
        <w:rPr>
          <w:bCs/>
          <w:iCs/>
          <w:sz w:val="24"/>
        </w:rPr>
        <w:t xml:space="preserve"> introduire un complément d’état des lieux et, si nécessaire, une demande de modification d’AMM pour toute spécialité citée en annexe dont la mise sur le marché serait envisagée après le 01 mars 2001 ; le dossier à adresser à l’Anses Agence Nationale du Médicament Vétérinaire comprendra une partie </w:t>
      </w:r>
      <w:proofErr w:type="spellStart"/>
      <w:r w:rsidRPr="00121CF1">
        <w:rPr>
          <w:bCs/>
          <w:iCs/>
          <w:sz w:val="24"/>
        </w:rPr>
        <w:t>IICbis</w:t>
      </w:r>
      <w:proofErr w:type="spellEnd"/>
      <w:r w:rsidRPr="00121CF1">
        <w:rPr>
          <w:bCs/>
          <w:iCs/>
          <w:sz w:val="24"/>
        </w:rPr>
        <w:t xml:space="preserve"> respectant l’arrêté du 05 septembre 1994 modifié par l’arrêté du 24 janvier 2001. </w:t>
      </w:r>
    </w:p>
    <w:p w:rsidR="00121CF1" w:rsidRPr="00121CF1" w:rsidRDefault="00121CF1" w:rsidP="00121CF1">
      <w:pPr>
        <w:pStyle w:val="Paragraphedeliste"/>
        <w:numPr>
          <w:ilvl w:val="0"/>
          <w:numId w:val="13"/>
        </w:numPr>
        <w:overflowPunct w:val="0"/>
        <w:autoSpaceDE w:val="0"/>
        <w:autoSpaceDN w:val="0"/>
        <w:adjustRightInd w:val="0"/>
        <w:spacing w:after="0" w:line="240" w:lineRule="auto"/>
        <w:jc w:val="both"/>
        <w:textAlignment w:val="baseline"/>
        <w:rPr>
          <w:bCs/>
          <w:iCs/>
          <w:sz w:val="24"/>
        </w:rPr>
      </w:pPr>
      <w:proofErr w:type="gramStart"/>
      <w:r w:rsidRPr="00121CF1">
        <w:rPr>
          <w:bCs/>
          <w:iCs/>
          <w:sz w:val="24"/>
        </w:rPr>
        <w:t>à</w:t>
      </w:r>
      <w:proofErr w:type="gramEnd"/>
      <w:r w:rsidRPr="00121CF1">
        <w:rPr>
          <w:bCs/>
          <w:iCs/>
          <w:sz w:val="24"/>
        </w:rPr>
        <w:t xml:space="preserve"> attendre l’accord de l’Anses Agence Nationale du Médicament Vétérinaire avant toute mise sur le marché effective. </w:t>
      </w:r>
    </w:p>
    <w:p w:rsidR="00121CF1" w:rsidRDefault="00121CF1" w:rsidP="00121CF1">
      <w:pPr>
        <w:pStyle w:val="Paragraphedeliste"/>
        <w:numPr>
          <w:ilvl w:val="0"/>
          <w:numId w:val="13"/>
        </w:numPr>
        <w:overflowPunct w:val="0"/>
        <w:autoSpaceDE w:val="0"/>
        <w:autoSpaceDN w:val="0"/>
        <w:adjustRightInd w:val="0"/>
        <w:spacing w:after="0" w:line="240" w:lineRule="auto"/>
        <w:jc w:val="both"/>
        <w:textAlignment w:val="baseline"/>
        <w:rPr>
          <w:bCs/>
          <w:iCs/>
          <w:sz w:val="24"/>
        </w:rPr>
      </w:pPr>
      <w:proofErr w:type="gramStart"/>
      <w:r w:rsidRPr="00121CF1">
        <w:rPr>
          <w:bCs/>
          <w:iCs/>
          <w:sz w:val="24"/>
        </w:rPr>
        <w:t>à</w:t>
      </w:r>
      <w:proofErr w:type="gramEnd"/>
      <w:r w:rsidRPr="00121CF1">
        <w:rPr>
          <w:bCs/>
          <w:iCs/>
          <w:sz w:val="24"/>
        </w:rPr>
        <w:t xml:space="preserve"> ne pas transférer l’AMM d’une des spécialités citées en annexe avant la transmission, à l’Anses Agence Nationale du Médicament Vétérinaire, d’une nouvelle lettre d’engagement par le bénéficiaire du transfert. </w:t>
      </w:r>
    </w:p>
    <w:p w:rsidR="00121CF1" w:rsidRDefault="00121CF1" w:rsidP="00121CF1">
      <w:pPr>
        <w:overflowPunct w:val="0"/>
        <w:autoSpaceDE w:val="0"/>
        <w:autoSpaceDN w:val="0"/>
        <w:adjustRightInd w:val="0"/>
        <w:spacing w:after="0" w:line="240" w:lineRule="auto"/>
        <w:jc w:val="both"/>
        <w:textAlignment w:val="baseline"/>
        <w:rPr>
          <w:bCs/>
          <w:iCs/>
          <w:sz w:val="24"/>
        </w:rPr>
      </w:pPr>
    </w:p>
    <w:p w:rsidR="00121CF1" w:rsidRDefault="00121CF1" w:rsidP="00121CF1">
      <w:pPr>
        <w:overflowPunct w:val="0"/>
        <w:autoSpaceDE w:val="0"/>
        <w:autoSpaceDN w:val="0"/>
        <w:adjustRightInd w:val="0"/>
        <w:spacing w:after="0" w:line="240" w:lineRule="auto"/>
        <w:jc w:val="both"/>
        <w:textAlignment w:val="baseline"/>
        <w:rPr>
          <w:bCs/>
          <w:iCs/>
          <w:sz w:val="24"/>
        </w:rPr>
      </w:pPr>
    </w:p>
    <w:p w:rsidR="00121CF1" w:rsidRPr="00121CF1" w:rsidRDefault="00121CF1" w:rsidP="00121CF1">
      <w:pPr>
        <w:overflowPunct w:val="0"/>
        <w:autoSpaceDE w:val="0"/>
        <w:autoSpaceDN w:val="0"/>
        <w:adjustRightInd w:val="0"/>
        <w:spacing w:after="0" w:line="240" w:lineRule="auto"/>
        <w:jc w:val="both"/>
        <w:textAlignment w:val="baseline"/>
        <w:rPr>
          <w:bCs/>
          <w:iCs/>
          <w:sz w:val="24"/>
        </w:rPr>
      </w:pPr>
    </w:p>
    <w:p w:rsidR="00121CF1" w:rsidRPr="00121CF1" w:rsidRDefault="00121CF1" w:rsidP="00121CF1">
      <w:pPr>
        <w:overflowPunct w:val="0"/>
        <w:autoSpaceDE w:val="0"/>
        <w:autoSpaceDN w:val="0"/>
        <w:adjustRightInd w:val="0"/>
        <w:spacing w:after="0" w:line="240" w:lineRule="auto"/>
        <w:ind w:left="142"/>
        <w:jc w:val="both"/>
        <w:textAlignment w:val="baseline"/>
        <w:rPr>
          <w:bCs/>
          <w:iCs/>
          <w:sz w:val="24"/>
        </w:rPr>
      </w:pPr>
      <w:r w:rsidRPr="00121CF1">
        <w:rPr>
          <w:bCs/>
          <w:iCs/>
          <w:sz w:val="24"/>
        </w:rPr>
        <w:t xml:space="preserve">A :(lieu) </w:t>
      </w:r>
    </w:p>
    <w:p w:rsidR="00121CF1" w:rsidRPr="00121CF1" w:rsidRDefault="00121CF1" w:rsidP="00121CF1">
      <w:pPr>
        <w:overflowPunct w:val="0"/>
        <w:autoSpaceDE w:val="0"/>
        <w:autoSpaceDN w:val="0"/>
        <w:adjustRightInd w:val="0"/>
        <w:spacing w:after="0" w:line="240" w:lineRule="auto"/>
        <w:ind w:left="142"/>
        <w:jc w:val="both"/>
        <w:textAlignment w:val="baseline"/>
        <w:rPr>
          <w:bCs/>
          <w:iCs/>
          <w:sz w:val="24"/>
        </w:rPr>
      </w:pPr>
      <w:r w:rsidRPr="00121CF1">
        <w:rPr>
          <w:bCs/>
          <w:iCs/>
          <w:sz w:val="24"/>
        </w:rPr>
        <w:t xml:space="preserve">Le :(date) </w:t>
      </w:r>
    </w:p>
    <w:p w:rsidR="00121CF1" w:rsidRPr="00121CF1" w:rsidRDefault="00121CF1" w:rsidP="00121CF1">
      <w:pPr>
        <w:overflowPunct w:val="0"/>
        <w:autoSpaceDE w:val="0"/>
        <w:autoSpaceDN w:val="0"/>
        <w:adjustRightInd w:val="0"/>
        <w:spacing w:after="0" w:line="240" w:lineRule="auto"/>
        <w:ind w:left="142"/>
        <w:jc w:val="both"/>
        <w:textAlignment w:val="baseline"/>
        <w:rPr>
          <w:bCs/>
          <w:iCs/>
          <w:sz w:val="24"/>
        </w:rPr>
      </w:pPr>
      <w:r w:rsidRPr="00121CF1">
        <w:rPr>
          <w:bCs/>
          <w:iCs/>
          <w:sz w:val="24"/>
        </w:rPr>
        <w:t xml:space="preserve">Nom, prénom : </w:t>
      </w:r>
    </w:p>
    <w:p w:rsidR="00121CF1" w:rsidRDefault="00121CF1" w:rsidP="00121CF1">
      <w:pPr>
        <w:overflowPunct w:val="0"/>
        <w:autoSpaceDE w:val="0"/>
        <w:autoSpaceDN w:val="0"/>
        <w:adjustRightInd w:val="0"/>
        <w:spacing w:after="0" w:line="240" w:lineRule="auto"/>
        <w:ind w:left="142"/>
        <w:jc w:val="both"/>
        <w:textAlignment w:val="baseline"/>
        <w:rPr>
          <w:bCs/>
          <w:iCs/>
          <w:sz w:val="24"/>
          <w:vertAlign w:val="superscript"/>
        </w:rPr>
      </w:pPr>
      <w:r w:rsidRPr="00121CF1">
        <w:rPr>
          <w:bCs/>
          <w:iCs/>
          <w:sz w:val="24"/>
        </w:rPr>
        <w:t>Signature</w:t>
      </w:r>
      <w:r w:rsidR="0034535A">
        <w:rPr>
          <w:rStyle w:val="Appelnotedebasdep"/>
          <w:bCs/>
          <w:iCs/>
          <w:sz w:val="24"/>
        </w:rPr>
        <w:footnoteReference w:id="1"/>
      </w:r>
    </w:p>
    <w:p w:rsidR="00121CF1" w:rsidRDefault="00121CF1" w:rsidP="00121CF1">
      <w:pPr>
        <w:overflowPunct w:val="0"/>
        <w:autoSpaceDE w:val="0"/>
        <w:autoSpaceDN w:val="0"/>
        <w:adjustRightInd w:val="0"/>
        <w:spacing w:after="0" w:line="240" w:lineRule="auto"/>
        <w:ind w:left="142"/>
        <w:jc w:val="both"/>
        <w:textAlignment w:val="baseline"/>
        <w:rPr>
          <w:bCs/>
          <w:iCs/>
          <w:sz w:val="24"/>
          <w:vertAlign w:val="superscript"/>
        </w:rPr>
      </w:pPr>
    </w:p>
    <w:p w:rsidR="00121CF1" w:rsidRPr="00121CF1" w:rsidRDefault="00121CF1" w:rsidP="00121CF1">
      <w:pPr>
        <w:overflowPunct w:val="0"/>
        <w:autoSpaceDE w:val="0"/>
        <w:autoSpaceDN w:val="0"/>
        <w:adjustRightInd w:val="0"/>
        <w:spacing w:after="0" w:line="240" w:lineRule="auto"/>
        <w:ind w:left="142"/>
        <w:jc w:val="both"/>
        <w:textAlignment w:val="baseline"/>
        <w:rPr>
          <w:bCs/>
          <w:iCs/>
          <w:sz w:val="24"/>
        </w:rPr>
      </w:pPr>
    </w:p>
    <w:p w:rsidR="00121CF1" w:rsidRPr="00121CF1" w:rsidRDefault="00121CF1" w:rsidP="00121CF1">
      <w:pPr>
        <w:overflowPunct w:val="0"/>
        <w:autoSpaceDE w:val="0"/>
        <w:autoSpaceDN w:val="0"/>
        <w:adjustRightInd w:val="0"/>
        <w:spacing w:after="0" w:line="240" w:lineRule="auto"/>
        <w:ind w:left="142"/>
        <w:jc w:val="both"/>
        <w:textAlignment w:val="baseline"/>
        <w:rPr>
          <w:bCs/>
          <w:iCs/>
          <w:sz w:val="24"/>
        </w:rPr>
      </w:pPr>
      <w:r w:rsidRPr="00121CF1">
        <w:rPr>
          <w:bCs/>
          <w:iCs/>
          <w:sz w:val="24"/>
        </w:rPr>
        <w:t xml:space="preserve">Pièces jointes : Annexe </w:t>
      </w:r>
      <w:r w:rsidRPr="00121CF1">
        <w:rPr>
          <w:bCs/>
          <w:iCs/>
          <w:sz w:val="24"/>
        </w:rPr>
        <w:cr/>
      </w:r>
    </w:p>
    <w:sectPr w:rsidR="00121CF1" w:rsidRPr="00121C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47C" w:rsidRDefault="0048447C" w:rsidP="00121CF1">
      <w:pPr>
        <w:spacing w:after="0" w:line="240" w:lineRule="auto"/>
      </w:pPr>
      <w:r>
        <w:separator/>
      </w:r>
    </w:p>
  </w:endnote>
  <w:endnote w:type="continuationSeparator" w:id="0">
    <w:p w:rsidR="0048447C" w:rsidRDefault="0048447C" w:rsidP="0012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47C" w:rsidRDefault="0048447C" w:rsidP="00121CF1">
      <w:pPr>
        <w:spacing w:after="0" w:line="240" w:lineRule="auto"/>
      </w:pPr>
      <w:r>
        <w:separator/>
      </w:r>
    </w:p>
  </w:footnote>
  <w:footnote w:type="continuationSeparator" w:id="0">
    <w:p w:rsidR="0048447C" w:rsidRDefault="0048447C" w:rsidP="00121CF1">
      <w:pPr>
        <w:spacing w:after="0" w:line="240" w:lineRule="auto"/>
      </w:pPr>
      <w:r>
        <w:continuationSeparator/>
      </w:r>
    </w:p>
  </w:footnote>
  <w:footnote w:id="1">
    <w:p w:rsidR="0034535A" w:rsidRDefault="0034535A">
      <w:pPr>
        <w:pStyle w:val="Notedebasdepage"/>
      </w:pPr>
      <w:r>
        <w:rPr>
          <w:rStyle w:val="Appelnotedebasdep"/>
        </w:rPr>
        <w:footnoteRef/>
      </w:r>
      <w:r>
        <w:t xml:space="preserve"> </w:t>
      </w:r>
      <w:proofErr w:type="gramStart"/>
      <w:r w:rsidRPr="00121CF1">
        <w:rPr>
          <w:i/>
          <w:sz w:val="16"/>
          <w:szCs w:val="16"/>
        </w:rPr>
        <w:t>du</w:t>
      </w:r>
      <w:proofErr w:type="gramEnd"/>
      <w:r w:rsidRPr="00121CF1">
        <w:rPr>
          <w:i/>
          <w:sz w:val="16"/>
          <w:szCs w:val="16"/>
        </w:rPr>
        <w:t xml:space="preserve"> pharmacien ou vétérinaire responsable de la société, si le titulaire de l’AMM est une société bénéficiant d’une autorisation d’ouverture pour un établissement pharmaceutique vétérinaire. - du dirigeant de la société, si le titulaire de l’AMM n’est pas une société bénéficiant d’une autorisation d’ouverture pour un établissement pharmaceutique vétérinaire.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44BA"/>
    <w:multiLevelType w:val="hybridMultilevel"/>
    <w:tmpl w:val="188E7576"/>
    <w:lvl w:ilvl="0" w:tplc="D786F09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5E0921"/>
    <w:multiLevelType w:val="multilevel"/>
    <w:tmpl w:val="C4C6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43047"/>
    <w:multiLevelType w:val="hybridMultilevel"/>
    <w:tmpl w:val="BE14B49A"/>
    <w:lvl w:ilvl="0" w:tplc="D786F09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D">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293F52"/>
    <w:multiLevelType w:val="multilevel"/>
    <w:tmpl w:val="DEFA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63ED9"/>
    <w:multiLevelType w:val="hybridMultilevel"/>
    <w:tmpl w:val="9FE81260"/>
    <w:lvl w:ilvl="0" w:tplc="040C000D">
      <w:start w:val="1"/>
      <w:numFmt w:val="bullet"/>
      <w:lvlText w:val=""/>
      <w:lvlJc w:val="left"/>
      <w:pPr>
        <w:ind w:left="2137" w:hanging="360"/>
      </w:pPr>
      <w:rPr>
        <w:rFonts w:ascii="Wingdings" w:hAnsi="Wingdings" w:hint="default"/>
      </w:rPr>
    </w:lvl>
    <w:lvl w:ilvl="1" w:tplc="040C0003" w:tentative="1">
      <w:start w:val="1"/>
      <w:numFmt w:val="bullet"/>
      <w:lvlText w:val="o"/>
      <w:lvlJc w:val="left"/>
      <w:pPr>
        <w:ind w:left="2857" w:hanging="360"/>
      </w:pPr>
      <w:rPr>
        <w:rFonts w:ascii="Courier New" w:hAnsi="Courier New" w:cs="Courier New" w:hint="default"/>
      </w:rPr>
    </w:lvl>
    <w:lvl w:ilvl="2" w:tplc="040C0005" w:tentative="1">
      <w:start w:val="1"/>
      <w:numFmt w:val="bullet"/>
      <w:lvlText w:val=""/>
      <w:lvlJc w:val="left"/>
      <w:pPr>
        <w:ind w:left="3577" w:hanging="360"/>
      </w:pPr>
      <w:rPr>
        <w:rFonts w:ascii="Wingdings" w:hAnsi="Wingdings" w:hint="default"/>
      </w:rPr>
    </w:lvl>
    <w:lvl w:ilvl="3" w:tplc="040C0001" w:tentative="1">
      <w:start w:val="1"/>
      <w:numFmt w:val="bullet"/>
      <w:lvlText w:val=""/>
      <w:lvlJc w:val="left"/>
      <w:pPr>
        <w:ind w:left="4297" w:hanging="360"/>
      </w:pPr>
      <w:rPr>
        <w:rFonts w:ascii="Symbol" w:hAnsi="Symbol" w:hint="default"/>
      </w:rPr>
    </w:lvl>
    <w:lvl w:ilvl="4" w:tplc="040C0003" w:tentative="1">
      <w:start w:val="1"/>
      <w:numFmt w:val="bullet"/>
      <w:lvlText w:val="o"/>
      <w:lvlJc w:val="left"/>
      <w:pPr>
        <w:ind w:left="5017" w:hanging="360"/>
      </w:pPr>
      <w:rPr>
        <w:rFonts w:ascii="Courier New" w:hAnsi="Courier New" w:cs="Courier New" w:hint="default"/>
      </w:rPr>
    </w:lvl>
    <w:lvl w:ilvl="5" w:tplc="040C0005" w:tentative="1">
      <w:start w:val="1"/>
      <w:numFmt w:val="bullet"/>
      <w:lvlText w:val=""/>
      <w:lvlJc w:val="left"/>
      <w:pPr>
        <w:ind w:left="5737" w:hanging="360"/>
      </w:pPr>
      <w:rPr>
        <w:rFonts w:ascii="Wingdings" w:hAnsi="Wingdings" w:hint="default"/>
      </w:rPr>
    </w:lvl>
    <w:lvl w:ilvl="6" w:tplc="040C0001" w:tentative="1">
      <w:start w:val="1"/>
      <w:numFmt w:val="bullet"/>
      <w:lvlText w:val=""/>
      <w:lvlJc w:val="left"/>
      <w:pPr>
        <w:ind w:left="6457" w:hanging="360"/>
      </w:pPr>
      <w:rPr>
        <w:rFonts w:ascii="Symbol" w:hAnsi="Symbol" w:hint="default"/>
      </w:rPr>
    </w:lvl>
    <w:lvl w:ilvl="7" w:tplc="040C0003" w:tentative="1">
      <w:start w:val="1"/>
      <w:numFmt w:val="bullet"/>
      <w:lvlText w:val="o"/>
      <w:lvlJc w:val="left"/>
      <w:pPr>
        <w:ind w:left="7177" w:hanging="360"/>
      </w:pPr>
      <w:rPr>
        <w:rFonts w:ascii="Courier New" w:hAnsi="Courier New" w:cs="Courier New" w:hint="default"/>
      </w:rPr>
    </w:lvl>
    <w:lvl w:ilvl="8" w:tplc="040C0005" w:tentative="1">
      <w:start w:val="1"/>
      <w:numFmt w:val="bullet"/>
      <w:lvlText w:val=""/>
      <w:lvlJc w:val="left"/>
      <w:pPr>
        <w:ind w:left="7897" w:hanging="360"/>
      </w:pPr>
      <w:rPr>
        <w:rFonts w:ascii="Wingdings" w:hAnsi="Wingdings" w:hint="default"/>
      </w:rPr>
    </w:lvl>
  </w:abstractNum>
  <w:abstractNum w:abstractNumId="5" w15:restartNumberingAfterBreak="0">
    <w:nsid w:val="2A7F124A"/>
    <w:multiLevelType w:val="hybridMultilevel"/>
    <w:tmpl w:val="39C236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FE2542"/>
    <w:multiLevelType w:val="hybridMultilevel"/>
    <w:tmpl w:val="F9E43BF4"/>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7" w15:restartNumberingAfterBreak="0">
    <w:nsid w:val="357058E7"/>
    <w:multiLevelType w:val="multilevel"/>
    <w:tmpl w:val="CD8E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4106B8"/>
    <w:multiLevelType w:val="hybridMultilevel"/>
    <w:tmpl w:val="D8083798"/>
    <w:lvl w:ilvl="0" w:tplc="040C0003">
      <w:start w:val="1"/>
      <w:numFmt w:val="bullet"/>
      <w:lvlText w:val="o"/>
      <w:lvlJc w:val="left"/>
      <w:pPr>
        <w:ind w:left="96" w:hanging="360"/>
      </w:pPr>
      <w:rPr>
        <w:rFonts w:ascii="Courier New" w:hAnsi="Courier New" w:cs="Courier New" w:hint="default"/>
      </w:rPr>
    </w:lvl>
    <w:lvl w:ilvl="1" w:tplc="040C0003" w:tentative="1">
      <w:start w:val="1"/>
      <w:numFmt w:val="bullet"/>
      <w:lvlText w:val="o"/>
      <w:lvlJc w:val="left"/>
      <w:pPr>
        <w:ind w:left="816" w:hanging="360"/>
      </w:pPr>
      <w:rPr>
        <w:rFonts w:ascii="Courier New" w:hAnsi="Courier New" w:cs="Courier New" w:hint="default"/>
      </w:rPr>
    </w:lvl>
    <w:lvl w:ilvl="2" w:tplc="040C0005" w:tentative="1">
      <w:start w:val="1"/>
      <w:numFmt w:val="bullet"/>
      <w:lvlText w:val=""/>
      <w:lvlJc w:val="left"/>
      <w:pPr>
        <w:ind w:left="1536" w:hanging="360"/>
      </w:pPr>
      <w:rPr>
        <w:rFonts w:ascii="Wingdings" w:hAnsi="Wingdings" w:hint="default"/>
      </w:rPr>
    </w:lvl>
    <w:lvl w:ilvl="3" w:tplc="040C0001" w:tentative="1">
      <w:start w:val="1"/>
      <w:numFmt w:val="bullet"/>
      <w:lvlText w:val=""/>
      <w:lvlJc w:val="left"/>
      <w:pPr>
        <w:ind w:left="2256" w:hanging="360"/>
      </w:pPr>
      <w:rPr>
        <w:rFonts w:ascii="Symbol" w:hAnsi="Symbol" w:hint="default"/>
      </w:rPr>
    </w:lvl>
    <w:lvl w:ilvl="4" w:tplc="040C0003" w:tentative="1">
      <w:start w:val="1"/>
      <w:numFmt w:val="bullet"/>
      <w:lvlText w:val="o"/>
      <w:lvlJc w:val="left"/>
      <w:pPr>
        <w:ind w:left="2976" w:hanging="360"/>
      </w:pPr>
      <w:rPr>
        <w:rFonts w:ascii="Courier New" w:hAnsi="Courier New" w:cs="Courier New" w:hint="default"/>
      </w:rPr>
    </w:lvl>
    <w:lvl w:ilvl="5" w:tplc="040C0005" w:tentative="1">
      <w:start w:val="1"/>
      <w:numFmt w:val="bullet"/>
      <w:lvlText w:val=""/>
      <w:lvlJc w:val="left"/>
      <w:pPr>
        <w:ind w:left="3696" w:hanging="360"/>
      </w:pPr>
      <w:rPr>
        <w:rFonts w:ascii="Wingdings" w:hAnsi="Wingdings" w:hint="default"/>
      </w:rPr>
    </w:lvl>
    <w:lvl w:ilvl="6" w:tplc="040C0001" w:tentative="1">
      <w:start w:val="1"/>
      <w:numFmt w:val="bullet"/>
      <w:lvlText w:val=""/>
      <w:lvlJc w:val="left"/>
      <w:pPr>
        <w:ind w:left="4416" w:hanging="360"/>
      </w:pPr>
      <w:rPr>
        <w:rFonts w:ascii="Symbol" w:hAnsi="Symbol" w:hint="default"/>
      </w:rPr>
    </w:lvl>
    <w:lvl w:ilvl="7" w:tplc="040C0003" w:tentative="1">
      <w:start w:val="1"/>
      <w:numFmt w:val="bullet"/>
      <w:lvlText w:val="o"/>
      <w:lvlJc w:val="left"/>
      <w:pPr>
        <w:ind w:left="5136" w:hanging="360"/>
      </w:pPr>
      <w:rPr>
        <w:rFonts w:ascii="Courier New" w:hAnsi="Courier New" w:cs="Courier New" w:hint="default"/>
      </w:rPr>
    </w:lvl>
    <w:lvl w:ilvl="8" w:tplc="040C0005" w:tentative="1">
      <w:start w:val="1"/>
      <w:numFmt w:val="bullet"/>
      <w:lvlText w:val=""/>
      <w:lvlJc w:val="left"/>
      <w:pPr>
        <w:ind w:left="5856" w:hanging="360"/>
      </w:pPr>
      <w:rPr>
        <w:rFonts w:ascii="Wingdings" w:hAnsi="Wingdings" w:hint="default"/>
      </w:rPr>
    </w:lvl>
  </w:abstractNum>
  <w:abstractNum w:abstractNumId="9" w15:restartNumberingAfterBreak="0">
    <w:nsid w:val="3DDC6FD5"/>
    <w:multiLevelType w:val="multilevel"/>
    <w:tmpl w:val="139CA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93525A"/>
    <w:multiLevelType w:val="hybridMultilevel"/>
    <w:tmpl w:val="0AD26B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C3C2A9E"/>
    <w:multiLevelType w:val="multilevel"/>
    <w:tmpl w:val="3340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E85C9D"/>
    <w:multiLevelType w:val="multilevel"/>
    <w:tmpl w:val="7ED8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8"/>
  </w:num>
  <w:num w:numId="4">
    <w:abstractNumId w:val="3"/>
  </w:num>
  <w:num w:numId="5">
    <w:abstractNumId w:val="7"/>
  </w:num>
  <w:num w:numId="6">
    <w:abstractNumId w:val="9"/>
  </w:num>
  <w:num w:numId="7">
    <w:abstractNumId w:val="11"/>
  </w:num>
  <w:num w:numId="8">
    <w:abstractNumId w:val="0"/>
  </w:num>
  <w:num w:numId="9">
    <w:abstractNumId w:val="5"/>
  </w:num>
  <w:num w:numId="10">
    <w:abstractNumId w:val="10"/>
  </w:num>
  <w:num w:numId="11">
    <w:abstractNumId w:val="4"/>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CCD"/>
    <w:rsid w:val="0000073B"/>
    <w:rsid w:val="000027A2"/>
    <w:rsid w:val="000767E9"/>
    <w:rsid w:val="00090818"/>
    <w:rsid w:val="00121323"/>
    <w:rsid w:val="00121CF1"/>
    <w:rsid w:val="00162E3D"/>
    <w:rsid w:val="00181E74"/>
    <w:rsid w:val="001972CE"/>
    <w:rsid w:val="00236F7B"/>
    <w:rsid w:val="002A136F"/>
    <w:rsid w:val="002F4721"/>
    <w:rsid w:val="00302A50"/>
    <w:rsid w:val="003227BE"/>
    <w:rsid w:val="003357ED"/>
    <w:rsid w:val="0034535A"/>
    <w:rsid w:val="003B2E1B"/>
    <w:rsid w:val="003B5B33"/>
    <w:rsid w:val="003C3F4B"/>
    <w:rsid w:val="003F4807"/>
    <w:rsid w:val="0048447C"/>
    <w:rsid w:val="004C50B4"/>
    <w:rsid w:val="004D34D7"/>
    <w:rsid w:val="00563EA4"/>
    <w:rsid w:val="00574BEB"/>
    <w:rsid w:val="005814D9"/>
    <w:rsid w:val="00597FB2"/>
    <w:rsid w:val="005A7517"/>
    <w:rsid w:val="005C0D06"/>
    <w:rsid w:val="00600116"/>
    <w:rsid w:val="00732942"/>
    <w:rsid w:val="0074221A"/>
    <w:rsid w:val="00751FAF"/>
    <w:rsid w:val="00767EC2"/>
    <w:rsid w:val="007F71B8"/>
    <w:rsid w:val="00960E42"/>
    <w:rsid w:val="009D2CCD"/>
    <w:rsid w:val="009E43D7"/>
    <w:rsid w:val="00A32CEE"/>
    <w:rsid w:val="00C25670"/>
    <w:rsid w:val="00C7065B"/>
    <w:rsid w:val="00D17D65"/>
    <w:rsid w:val="00DC3227"/>
    <w:rsid w:val="00EA5FA5"/>
    <w:rsid w:val="00EA627F"/>
    <w:rsid w:val="00EB02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0BE55-0E05-4A01-88F4-645B6BB7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9D2C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C256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5">
    <w:name w:val="heading 5"/>
    <w:basedOn w:val="Normal"/>
    <w:next w:val="Normal"/>
    <w:link w:val="Titre5Car"/>
    <w:uiPriority w:val="9"/>
    <w:semiHidden/>
    <w:unhideWhenUsed/>
    <w:qFormat/>
    <w:rsid w:val="00C2567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D2CC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D2CCD"/>
    <w:rPr>
      <w:b/>
      <w:bCs/>
    </w:rPr>
  </w:style>
  <w:style w:type="character" w:customStyle="1" w:styleId="Titre1Car">
    <w:name w:val="Titre 1 Car"/>
    <w:basedOn w:val="Policepardfaut"/>
    <w:link w:val="Titre1"/>
    <w:uiPriority w:val="9"/>
    <w:rsid w:val="009D2CCD"/>
    <w:rPr>
      <w:rFonts w:ascii="Times New Roman" w:eastAsia="Times New Roman" w:hAnsi="Times New Roman" w:cs="Times New Roman"/>
      <w:b/>
      <w:bCs/>
      <w:kern w:val="36"/>
      <w:sz w:val="48"/>
      <w:szCs w:val="48"/>
      <w:lang w:eastAsia="fr-FR"/>
    </w:rPr>
  </w:style>
  <w:style w:type="character" w:styleId="Marquedecommentaire">
    <w:name w:val="annotation reference"/>
    <w:basedOn w:val="Policepardfaut"/>
    <w:uiPriority w:val="99"/>
    <w:semiHidden/>
    <w:unhideWhenUsed/>
    <w:rsid w:val="000767E9"/>
    <w:rPr>
      <w:sz w:val="16"/>
      <w:szCs w:val="16"/>
    </w:rPr>
  </w:style>
  <w:style w:type="paragraph" w:styleId="Commentaire">
    <w:name w:val="annotation text"/>
    <w:basedOn w:val="Normal"/>
    <w:link w:val="CommentaireCar"/>
    <w:uiPriority w:val="99"/>
    <w:semiHidden/>
    <w:unhideWhenUsed/>
    <w:rsid w:val="000767E9"/>
    <w:pPr>
      <w:spacing w:line="240" w:lineRule="auto"/>
    </w:pPr>
    <w:rPr>
      <w:sz w:val="20"/>
      <w:szCs w:val="20"/>
    </w:rPr>
  </w:style>
  <w:style w:type="character" w:customStyle="1" w:styleId="CommentaireCar">
    <w:name w:val="Commentaire Car"/>
    <w:basedOn w:val="Policepardfaut"/>
    <w:link w:val="Commentaire"/>
    <w:uiPriority w:val="99"/>
    <w:semiHidden/>
    <w:rsid w:val="000767E9"/>
    <w:rPr>
      <w:sz w:val="20"/>
      <w:szCs w:val="20"/>
    </w:rPr>
  </w:style>
  <w:style w:type="paragraph" w:styleId="Objetducommentaire">
    <w:name w:val="annotation subject"/>
    <w:basedOn w:val="Commentaire"/>
    <w:next w:val="Commentaire"/>
    <w:link w:val="ObjetducommentaireCar"/>
    <w:uiPriority w:val="99"/>
    <w:semiHidden/>
    <w:unhideWhenUsed/>
    <w:rsid w:val="000767E9"/>
    <w:rPr>
      <w:b/>
      <w:bCs/>
    </w:rPr>
  </w:style>
  <w:style w:type="character" w:customStyle="1" w:styleId="ObjetducommentaireCar">
    <w:name w:val="Objet du commentaire Car"/>
    <w:basedOn w:val="CommentaireCar"/>
    <w:link w:val="Objetducommentaire"/>
    <w:uiPriority w:val="99"/>
    <w:semiHidden/>
    <w:rsid w:val="000767E9"/>
    <w:rPr>
      <w:b/>
      <w:bCs/>
      <w:sz w:val="20"/>
      <w:szCs w:val="20"/>
    </w:rPr>
  </w:style>
  <w:style w:type="paragraph" w:styleId="Textedebulles">
    <w:name w:val="Balloon Text"/>
    <w:basedOn w:val="Normal"/>
    <w:link w:val="TextedebullesCar"/>
    <w:uiPriority w:val="99"/>
    <w:semiHidden/>
    <w:unhideWhenUsed/>
    <w:rsid w:val="000767E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767E9"/>
    <w:rPr>
      <w:rFonts w:ascii="Segoe UI" w:hAnsi="Segoe UI" w:cs="Segoe UI"/>
      <w:sz w:val="18"/>
      <w:szCs w:val="18"/>
    </w:rPr>
  </w:style>
  <w:style w:type="character" w:styleId="Lienhypertexte">
    <w:name w:val="Hyperlink"/>
    <w:basedOn w:val="Policepardfaut"/>
    <w:uiPriority w:val="99"/>
    <w:unhideWhenUsed/>
    <w:rsid w:val="00236F7B"/>
    <w:rPr>
      <w:color w:val="0000FF"/>
      <w:u w:val="single"/>
    </w:rPr>
  </w:style>
  <w:style w:type="character" w:styleId="Lienhypertextesuivivisit">
    <w:name w:val="FollowedHyperlink"/>
    <w:basedOn w:val="Policepardfaut"/>
    <w:uiPriority w:val="99"/>
    <w:semiHidden/>
    <w:unhideWhenUsed/>
    <w:rsid w:val="00EA5FA5"/>
    <w:rPr>
      <w:color w:val="954F72" w:themeColor="followedHyperlink"/>
      <w:u w:val="single"/>
    </w:rPr>
  </w:style>
  <w:style w:type="character" w:customStyle="1" w:styleId="Titre3Car">
    <w:name w:val="Titre 3 Car"/>
    <w:basedOn w:val="Policepardfaut"/>
    <w:link w:val="Titre3"/>
    <w:uiPriority w:val="9"/>
    <w:semiHidden/>
    <w:rsid w:val="00C25670"/>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C25670"/>
    <w:rPr>
      <w:rFonts w:asciiTheme="majorHAnsi" w:eastAsiaTheme="majorEastAsia" w:hAnsiTheme="majorHAnsi" w:cstheme="majorBidi"/>
      <w:color w:val="2E74B5" w:themeColor="accent1" w:themeShade="BF"/>
    </w:rPr>
  </w:style>
  <w:style w:type="paragraph" w:customStyle="1" w:styleId="rtejustify">
    <w:name w:val="rtejustify"/>
    <w:basedOn w:val="Normal"/>
    <w:rsid w:val="00C2567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2A136F"/>
    <w:pPr>
      <w:ind w:left="720"/>
      <w:contextualSpacing/>
    </w:pPr>
  </w:style>
  <w:style w:type="character" w:styleId="Accentuation">
    <w:name w:val="Emphasis"/>
    <w:basedOn w:val="Policepardfaut"/>
    <w:uiPriority w:val="20"/>
    <w:qFormat/>
    <w:rsid w:val="000027A2"/>
    <w:rPr>
      <w:i/>
      <w:iCs/>
    </w:rPr>
  </w:style>
  <w:style w:type="character" w:styleId="Emphaseintense">
    <w:name w:val="Intense Emphasis"/>
    <w:uiPriority w:val="21"/>
    <w:qFormat/>
    <w:rsid w:val="00181E74"/>
    <w:rPr>
      <w:b/>
      <w:bCs/>
      <w:i/>
      <w:iCs/>
      <w:color w:val="4F81BD"/>
    </w:rPr>
  </w:style>
  <w:style w:type="paragraph" w:styleId="En-tte">
    <w:name w:val="header"/>
    <w:basedOn w:val="Normal"/>
    <w:link w:val="En-tteCar"/>
    <w:uiPriority w:val="99"/>
    <w:unhideWhenUsed/>
    <w:rsid w:val="00121CF1"/>
    <w:pPr>
      <w:tabs>
        <w:tab w:val="center" w:pos="4536"/>
        <w:tab w:val="right" w:pos="9072"/>
      </w:tabs>
      <w:spacing w:after="0" w:line="240" w:lineRule="auto"/>
    </w:pPr>
  </w:style>
  <w:style w:type="character" w:customStyle="1" w:styleId="En-tteCar">
    <w:name w:val="En-tête Car"/>
    <w:basedOn w:val="Policepardfaut"/>
    <w:link w:val="En-tte"/>
    <w:uiPriority w:val="99"/>
    <w:rsid w:val="00121CF1"/>
  </w:style>
  <w:style w:type="paragraph" w:styleId="Pieddepage">
    <w:name w:val="footer"/>
    <w:basedOn w:val="Normal"/>
    <w:link w:val="PieddepageCar"/>
    <w:uiPriority w:val="99"/>
    <w:unhideWhenUsed/>
    <w:rsid w:val="00121C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1CF1"/>
  </w:style>
  <w:style w:type="paragraph" w:styleId="Notedebasdepage">
    <w:name w:val="footnote text"/>
    <w:basedOn w:val="Normal"/>
    <w:link w:val="NotedebasdepageCar"/>
    <w:uiPriority w:val="99"/>
    <w:semiHidden/>
    <w:unhideWhenUsed/>
    <w:rsid w:val="0034535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4535A"/>
    <w:rPr>
      <w:sz w:val="20"/>
      <w:szCs w:val="20"/>
    </w:rPr>
  </w:style>
  <w:style w:type="character" w:styleId="Appelnotedebasdep">
    <w:name w:val="footnote reference"/>
    <w:basedOn w:val="Policepardfaut"/>
    <w:uiPriority w:val="99"/>
    <w:semiHidden/>
    <w:unhideWhenUsed/>
    <w:rsid w:val="003453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3746">
      <w:bodyDiv w:val="1"/>
      <w:marLeft w:val="0"/>
      <w:marRight w:val="0"/>
      <w:marTop w:val="0"/>
      <w:marBottom w:val="0"/>
      <w:divBdr>
        <w:top w:val="none" w:sz="0" w:space="0" w:color="auto"/>
        <w:left w:val="none" w:sz="0" w:space="0" w:color="auto"/>
        <w:bottom w:val="none" w:sz="0" w:space="0" w:color="auto"/>
        <w:right w:val="none" w:sz="0" w:space="0" w:color="auto"/>
      </w:divBdr>
    </w:div>
    <w:div w:id="50613787">
      <w:bodyDiv w:val="1"/>
      <w:marLeft w:val="0"/>
      <w:marRight w:val="0"/>
      <w:marTop w:val="0"/>
      <w:marBottom w:val="0"/>
      <w:divBdr>
        <w:top w:val="none" w:sz="0" w:space="0" w:color="auto"/>
        <w:left w:val="none" w:sz="0" w:space="0" w:color="auto"/>
        <w:bottom w:val="none" w:sz="0" w:space="0" w:color="auto"/>
        <w:right w:val="none" w:sz="0" w:space="0" w:color="auto"/>
      </w:divBdr>
    </w:div>
    <w:div w:id="746997985">
      <w:bodyDiv w:val="1"/>
      <w:marLeft w:val="0"/>
      <w:marRight w:val="0"/>
      <w:marTop w:val="0"/>
      <w:marBottom w:val="0"/>
      <w:divBdr>
        <w:top w:val="none" w:sz="0" w:space="0" w:color="auto"/>
        <w:left w:val="none" w:sz="0" w:space="0" w:color="auto"/>
        <w:bottom w:val="none" w:sz="0" w:space="0" w:color="auto"/>
        <w:right w:val="none" w:sz="0" w:space="0" w:color="auto"/>
      </w:divBdr>
    </w:div>
    <w:div w:id="1454053603">
      <w:bodyDiv w:val="1"/>
      <w:marLeft w:val="0"/>
      <w:marRight w:val="0"/>
      <w:marTop w:val="0"/>
      <w:marBottom w:val="0"/>
      <w:divBdr>
        <w:top w:val="none" w:sz="0" w:space="0" w:color="auto"/>
        <w:left w:val="none" w:sz="0" w:space="0" w:color="auto"/>
        <w:bottom w:val="none" w:sz="0" w:space="0" w:color="auto"/>
        <w:right w:val="none" w:sz="0" w:space="0" w:color="auto"/>
      </w:divBdr>
    </w:div>
    <w:div w:id="1647272324">
      <w:bodyDiv w:val="1"/>
      <w:marLeft w:val="0"/>
      <w:marRight w:val="0"/>
      <w:marTop w:val="0"/>
      <w:marBottom w:val="0"/>
      <w:divBdr>
        <w:top w:val="none" w:sz="0" w:space="0" w:color="auto"/>
        <w:left w:val="none" w:sz="0" w:space="0" w:color="auto"/>
        <w:bottom w:val="none" w:sz="0" w:space="0" w:color="auto"/>
        <w:right w:val="none" w:sz="0" w:space="0" w:color="auto"/>
      </w:divBdr>
    </w:div>
    <w:div w:id="208156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0B03A-7AE4-40E9-AB3B-30CD2F65D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1070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ANSES</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GOBY Sylvie</dc:creator>
  <cp:keywords/>
  <dc:description/>
  <cp:lastModifiedBy>COLIN Valerie</cp:lastModifiedBy>
  <cp:revision>3</cp:revision>
  <dcterms:created xsi:type="dcterms:W3CDTF">2022-03-22T09:38:00Z</dcterms:created>
  <dcterms:modified xsi:type="dcterms:W3CDTF">2022-03-22T09:39:00Z</dcterms:modified>
</cp:coreProperties>
</file>